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92" w:rsidRDefault="00821DEB" w:rsidP="00821DEB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345792" w:rsidRPr="009B4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3076" w:rsidRPr="0076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792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   2018г</w:t>
      </w:r>
    </w:p>
    <w:p w:rsidR="00345792" w:rsidRDefault="00345792" w:rsidP="00345792">
      <w:pPr>
        <w:ind w:left="720"/>
        <w:rPr>
          <w:rFonts w:ascii="Times New Roman" w:eastAsia="Times New Roman" w:hAnsi="Times New Roman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Богомолов, Н. В.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Математика</w:t>
      </w:r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учебник для СПО / Н. В. Богомолов, П. И. </w:t>
      </w:r>
      <w:proofErr w:type="spellStart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Самойленко</w:t>
      </w:r>
      <w:proofErr w:type="spellEnd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E52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2018.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Воронцов-Вельяминов, Б. А.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Астрономия. Базовый уровень. 11 класс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Б. А. Воронцов-Вельяминов, Е. К.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Страут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. - 5-е изд., пересмотр.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Дрофа, 2018.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Глызина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И. В.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Перевозка грузов на особых условиях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И. В.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Глызина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ФГБУ ДПО "Учебно-методический центр по образованию на железнодорожном транспорте", 2017 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Зюзин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А. Ф.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Монтаж, эксплуатация и ремонт электрооборудования промышленных предприятий и установок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А. Ф.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Зюзин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Н. З.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Поконов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М. В. Антонов. - 3-е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Москва : Альянс, 2017.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Казаков, А. А.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Релейная централизация стрелок и сигналов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А. А. Казаков. - 2-е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Москва : Альянс, 2018.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Казаков, А. А.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Станционные устройства автоматики и телемеханики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А. А. Казаков, В. Д. Бубнов, Е. А. Казаков.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Альянс, 2019. 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Казаков, А. А.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Системы автоматики и телемеханики на железнодорожном транспорте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по дипломному проектированию / А. А. Казаков, В. Д. Бубнов, Е. А. Казаков, В. И. Белов ; ред. М. П. Пономаренко.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Альянс, 2019.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Казаков, А. А.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Устройства автоматики, телемеханики и связи на железнодорожном транспорте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А. А. Казаков, В. М.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Давыдовский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Казаков. - 7-е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Москва : Альянс, 2019.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Лавренюк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И. В. </w:t>
      </w:r>
    </w:p>
    <w:p w:rsidR="00E52ECE" w:rsidRPr="00E52ECE" w:rsidRDefault="00E52ECE" w:rsidP="00E52ECE">
      <w:pPr>
        <w:tabs>
          <w:tab w:val="left" w:pos="284"/>
        </w:tabs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Автоматизированные системы управления на железнодорожном транспорте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И. В.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Лавренюк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ФГБУ ДПО "Учебно-методический центр по образованию на железнодорожном транспорте", 2017</w:t>
      </w:r>
    </w:p>
    <w:p w:rsidR="00E52ECE" w:rsidRPr="00E52ECE" w:rsidRDefault="00E52ECE" w:rsidP="00E52ECE">
      <w:pPr>
        <w:tabs>
          <w:tab w:val="left" w:pos="284"/>
        </w:tabs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Лавриненко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В. Ю.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Справочник по полупроводниковым приборам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справочное издание / В. Ю.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Лавриненко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. - 10-е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. и доп. - Москва : Альянс, 2015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Михайлов, А. Ф.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Электропитание и энергоснабжение устройств автоматики, телемеханики и связи железнодорожного транспорта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А. Ф. Михайлов, А. Б. Фельдман, Л. А.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Частоедов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. и доп. - Москва : Альянс, 2018.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Нефедов, В. И.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Радиотехнические</w:t>
      </w:r>
      <w:r w:rsidRPr="00E52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цепи и сигналы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спо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/ В. И. Нефедов, А. С. Сигов. - 6-е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Москва :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2018.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Нефедов, В. И.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электросвязи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СПО / В. И. Нефедов, А. С. Сигов ; ред. В. И. Нефёдов.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2018.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hAnsi="Times New Roman"/>
          <w:sz w:val="24"/>
          <w:szCs w:val="24"/>
        </w:rPr>
        <w:t>Перегонные системы автоматики [Текст]</w:t>
      </w:r>
      <w:proofErr w:type="gramStart"/>
      <w:r w:rsidRPr="00E52E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2ECE">
        <w:rPr>
          <w:rFonts w:ascii="Times New Roman" w:hAnsi="Times New Roman"/>
          <w:sz w:val="24"/>
          <w:szCs w:val="24"/>
        </w:rPr>
        <w:t xml:space="preserve"> учебник / В. Ю. Виноградова [и др.] ; ред. В. Ю. Виноградова. - Москва</w:t>
      </w:r>
      <w:proofErr w:type="gramStart"/>
      <w:r w:rsidRPr="00E52E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2ECE">
        <w:rPr>
          <w:rFonts w:ascii="Times New Roman" w:hAnsi="Times New Roman"/>
          <w:sz w:val="24"/>
          <w:szCs w:val="24"/>
        </w:rPr>
        <w:t xml:space="preserve"> Альянс, 2016.</w:t>
      </w:r>
    </w:p>
    <w:p w:rsidR="00E52ECE" w:rsidRPr="00E52ECE" w:rsidRDefault="00E52ECE" w:rsidP="00E52ECE">
      <w:pPr>
        <w:ind w:firstLine="460"/>
        <w:rPr>
          <w:rFonts w:ascii="Times New Roman" w:hAnsi="Times New Roman"/>
          <w:sz w:val="24"/>
          <w:szCs w:val="24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Попов, В. П.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Теория электрических цепей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СПО. Часть 1 / В. П. Попов. - 7-е изд.,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. и доп.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2ECE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>Юрайт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, 2018.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ECE" w:rsidRPr="00E52ECE" w:rsidRDefault="00E52ECE" w:rsidP="00E52EC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Чернобровов</w:t>
      </w:r>
      <w:proofErr w:type="spellEnd"/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, Н. В.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CE">
        <w:rPr>
          <w:rFonts w:ascii="Times New Roman" w:eastAsia="Times New Roman" w:hAnsi="Times New Roman"/>
          <w:bCs/>
          <w:sz w:val="24"/>
          <w:szCs w:val="24"/>
          <w:lang w:eastAsia="ru-RU"/>
        </w:rPr>
        <w:t>Релейная защита энергетических систем</w:t>
      </w:r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Н. В. </w:t>
      </w:r>
      <w:proofErr w:type="spell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Чернобровов</w:t>
      </w:r>
      <w:proofErr w:type="spell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>, В. А. Семёнов. - Москва</w:t>
      </w:r>
      <w:proofErr w:type="gramStart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2ECE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Альянс, 2019. </w:t>
      </w:r>
    </w:p>
    <w:p w:rsidR="00E52ECE" w:rsidRPr="00E52ECE" w:rsidRDefault="00E52ECE" w:rsidP="00E52ECE">
      <w:pPr>
        <w:ind w:firstLine="4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0372" w:rsidRPr="003D0372" w:rsidRDefault="003D0372" w:rsidP="003D03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0372">
        <w:rPr>
          <w:rFonts w:ascii="Times New Roman" w:eastAsia="Times New Roman" w:hAnsi="Times New Roman"/>
          <w:bCs/>
          <w:sz w:val="24"/>
          <w:szCs w:val="24"/>
          <w:lang w:eastAsia="ru-RU"/>
        </w:rPr>
        <w:t>Чернов, Ю. А.</w:t>
      </w:r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0372" w:rsidRPr="003D0372" w:rsidRDefault="003D0372" w:rsidP="003D0372">
      <w:pPr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>Электроснабжение железных дорог [Текст]</w:t>
      </w:r>
      <w:proofErr w:type="gramStart"/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Ю. А. Чернов. - Москва</w:t>
      </w:r>
      <w:proofErr w:type="gramStart"/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 xml:space="preserve"> ФГБ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0372">
        <w:rPr>
          <w:rFonts w:ascii="Times New Roman" w:eastAsia="Times New Roman" w:hAnsi="Times New Roman"/>
          <w:sz w:val="24"/>
          <w:szCs w:val="24"/>
          <w:lang w:eastAsia="ru-RU"/>
        </w:rPr>
        <w:t xml:space="preserve">У "Учебно-методический центр по образованию на железнодорожном транспорте", 2016. </w:t>
      </w:r>
    </w:p>
    <w:p w:rsidR="0037446B" w:rsidRPr="003D0372" w:rsidRDefault="0037446B" w:rsidP="003D0372">
      <w:pPr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446B" w:rsidRPr="003D0372" w:rsidSect="0037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72" w:rsidRDefault="003D0372" w:rsidP="00821DEB">
      <w:r>
        <w:separator/>
      </w:r>
    </w:p>
  </w:endnote>
  <w:endnote w:type="continuationSeparator" w:id="0">
    <w:p w:rsidR="003D0372" w:rsidRDefault="003D0372" w:rsidP="0082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72" w:rsidRDefault="003D0372" w:rsidP="00821DEB">
      <w:r>
        <w:separator/>
      </w:r>
    </w:p>
  </w:footnote>
  <w:footnote w:type="continuationSeparator" w:id="0">
    <w:p w:rsidR="003D0372" w:rsidRDefault="003D0372" w:rsidP="00821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92"/>
    <w:rsid w:val="0005436C"/>
    <w:rsid w:val="002131E5"/>
    <w:rsid w:val="00345792"/>
    <w:rsid w:val="0037446B"/>
    <w:rsid w:val="003D0372"/>
    <w:rsid w:val="004B1788"/>
    <w:rsid w:val="0050507A"/>
    <w:rsid w:val="006212B1"/>
    <w:rsid w:val="00650B76"/>
    <w:rsid w:val="006C1C3F"/>
    <w:rsid w:val="006D631D"/>
    <w:rsid w:val="00767A12"/>
    <w:rsid w:val="00793076"/>
    <w:rsid w:val="007C699E"/>
    <w:rsid w:val="00821DEB"/>
    <w:rsid w:val="008F5A72"/>
    <w:rsid w:val="00956FB4"/>
    <w:rsid w:val="009B4C8E"/>
    <w:rsid w:val="00AB2B19"/>
    <w:rsid w:val="00AD7846"/>
    <w:rsid w:val="00BE55CC"/>
    <w:rsid w:val="00C77BC3"/>
    <w:rsid w:val="00D45DDD"/>
    <w:rsid w:val="00E1696E"/>
    <w:rsid w:val="00E16FB4"/>
    <w:rsid w:val="00E4080C"/>
    <w:rsid w:val="00E52ECE"/>
    <w:rsid w:val="00F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96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21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D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21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DE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212B1"/>
    <w:pPr>
      <w:ind w:left="720"/>
      <w:contextualSpacing/>
    </w:pPr>
  </w:style>
  <w:style w:type="table" w:styleId="a9">
    <w:name w:val="Table Grid"/>
    <w:basedOn w:val="a1"/>
    <w:uiPriority w:val="59"/>
    <w:rsid w:val="00E5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БажуковаОМ</dc:creator>
  <cp:keywords/>
  <dc:description/>
  <cp:lastModifiedBy>бажуковаом</cp:lastModifiedBy>
  <cp:revision>2</cp:revision>
  <dcterms:created xsi:type="dcterms:W3CDTF">2019-03-12T12:31:00Z</dcterms:created>
  <dcterms:modified xsi:type="dcterms:W3CDTF">2019-03-12T12:31:00Z</dcterms:modified>
</cp:coreProperties>
</file>